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3B19D" w14:textId="07E43C6A" w:rsidR="00036847" w:rsidRPr="0021385F" w:rsidRDefault="00036847" w:rsidP="00036847"/>
    <w:p w14:paraId="1601A1E3" w14:textId="77777777" w:rsidR="00036847" w:rsidRPr="00F63F85" w:rsidRDefault="00036847" w:rsidP="00036847">
      <w:pPr>
        <w:rPr>
          <w:b/>
          <w:bCs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                         </w:t>
      </w:r>
      <w:r w:rsidRPr="00051563">
        <w:rPr>
          <w:b/>
          <w:bCs/>
          <w:sz w:val="40"/>
          <w:szCs w:val="40"/>
        </w:rPr>
        <w:t>Obec Javornic</w:t>
      </w:r>
      <w:r>
        <w:rPr>
          <w:b/>
          <w:bCs/>
          <w:sz w:val="40"/>
          <w:szCs w:val="40"/>
        </w:rPr>
        <w:t>e</w:t>
      </w:r>
    </w:p>
    <w:p w14:paraId="08A2433F" w14:textId="4E2CC20C" w:rsidR="00036847" w:rsidRPr="00DE1137" w:rsidRDefault="00036847" w:rsidP="00036847">
      <w:pPr>
        <w:spacing w:after="0" w:line="240" w:lineRule="auto"/>
        <w:ind w:firstLine="7201"/>
        <w:rPr>
          <w:rStyle w:val="Zdraznnintenziv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198D04" wp14:editId="0BAFE1A0">
            <wp:simplePos x="0" y="0"/>
            <wp:positionH relativeFrom="column">
              <wp:posOffset>3453130</wp:posOffset>
            </wp:positionH>
            <wp:positionV relativeFrom="paragraph">
              <wp:posOffset>13335</wp:posOffset>
            </wp:positionV>
            <wp:extent cx="800100" cy="876300"/>
            <wp:effectExtent l="0" t="0" r="0" b="0"/>
            <wp:wrapNone/>
            <wp:docPr id="870098568" name="Obrázek 2" descr="Obsah obrázku symbol, emblém, erbovní znak, ští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098568" name="Obrázek 2" descr="Obsah obrázku symbol, emblém, erbovní znak, ští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137">
        <w:rPr>
          <w:rStyle w:val="Zdraznnintenzivn"/>
        </w:rPr>
        <w:t xml:space="preserve"> Obecní úřad čp. 3</w:t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  <w:t xml:space="preserve">                           </w:t>
      </w:r>
      <w:r w:rsidRPr="00DE1137">
        <w:rPr>
          <w:rStyle w:val="Zdraznnintenzivn"/>
        </w:rPr>
        <w:tab/>
        <w:t xml:space="preserve">         </w:t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  <w:t xml:space="preserve">    517 11 Javornice</w:t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  <w:t xml:space="preserve">                  IČ: 274</w:t>
      </w:r>
      <w:r>
        <w:rPr>
          <w:rStyle w:val="Zdraznnintenzivn"/>
        </w:rPr>
        <w:t> </w:t>
      </w:r>
      <w:r w:rsidRPr="00DE1137">
        <w:rPr>
          <w:rStyle w:val="Zdraznnintenzivn"/>
        </w:rPr>
        <w:t>933</w:t>
      </w:r>
      <w:r w:rsidRPr="00DE1137">
        <w:rPr>
          <w:rStyle w:val="Zdraznnintenzivn"/>
        </w:rPr>
        <w:br/>
        <w:t xml:space="preserve">                                                                                                                                                  Tel. 494 545 135 </w:t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  <w:t xml:space="preserve">                                          </w:t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  <w:t xml:space="preserve">             </w:t>
      </w:r>
      <w:r w:rsidRPr="00DE1137">
        <w:rPr>
          <w:rStyle w:val="Zdraznnintenzivn"/>
        </w:rPr>
        <w:tab/>
      </w:r>
      <w:r w:rsidRPr="00DE1137">
        <w:rPr>
          <w:rStyle w:val="Zdraznnintenzivn"/>
        </w:rPr>
        <w:tab/>
        <w:t xml:space="preserve">                         obec@obecjavornice.cz</w:t>
      </w:r>
    </w:p>
    <w:p w14:paraId="45F8FB3E" w14:textId="77777777" w:rsidR="00036847" w:rsidRDefault="00036847" w:rsidP="00036847">
      <w:pPr>
        <w:pStyle w:val="Nadpis2"/>
        <w:jc w:val="center"/>
      </w:pPr>
    </w:p>
    <w:p w14:paraId="53FA8088" w14:textId="261D1D47" w:rsidR="00036847" w:rsidRPr="00512C39" w:rsidRDefault="00036847" w:rsidP="00036847">
      <w:pPr>
        <w:pStyle w:val="Nadpis2"/>
        <w:jc w:val="center"/>
      </w:pPr>
      <w:r w:rsidRPr="00512C39">
        <w:t>O</w:t>
      </w:r>
      <w:r>
        <w:t xml:space="preserve"> </w:t>
      </w:r>
      <w:r w:rsidRPr="00512C39">
        <w:t>Z</w:t>
      </w:r>
      <w:r>
        <w:t> </w:t>
      </w:r>
      <w:r w:rsidRPr="00512C39">
        <w:t>N</w:t>
      </w:r>
      <w:r>
        <w:t xml:space="preserve"> </w:t>
      </w:r>
      <w:r w:rsidRPr="00512C39">
        <w:t>Á</w:t>
      </w:r>
      <w:r>
        <w:t xml:space="preserve"> </w:t>
      </w:r>
      <w:r w:rsidRPr="00512C39">
        <w:t>M</w:t>
      </w:r>
      <w:r>
        <w:t xml:space="preserve"> </w:t>
      </w:r>
      <w:r w:rsidRPr="00512C39">
        <w:t>E</w:t>
      </w:r>
      <w:r>
        <w:t xml:space="preserve"> </w:t>
      </w:r>
      <w:r w:rsidRPr="00512C39">
        <w:t>N</w:t>
      </w:r>
      <w:r>
        <w:t xml:space="preserve"> </w:t>
      </w:r>
      <w:r w:rsidRPr="00512C39">
        <w:t>Í</w:t>
      </w:r>
    </w:p>
    <w:p w14:paraId="4C21C788" w14:textId="77777777" w:rsidR="00036847" w:rsidRDefault="00036847" w:rsidP="00036847">
      <w:pPr>
        <w:jc w:val="center"/>
      </w:pPr>
    </w:p>
    <w:p w14:paraId="46F09C59" w14:textId="015E3E8F" w:rsidR="00036847" w:rsidRPr="00502E11" w:rsidRDefault="00036847" w:rsidP="00502E11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podle zákona č. 128/2000 Sb., § 39, odst. 1 o obcích (obecní zřízení), v platném znění, zveřejňuje Obec Javornice dispoziční záměr</w:t>
      </w:r>
      <w:r w:rsidRPr="00512C39">
        <w:rPr>
          <w:sz w:val="24"/>
          <w:szCs w:val="24"/>
        </w:rPr>
        <w:t xml:space="preserve"> obce </w:t>
      </w:r>
      <w:r w:rsidR="00502E11">
        <w:rPr>
          <w:sz w:val="24"/>
          <w:szCs w:val="24"/>
        </w:rPr>
        <w:t>vkladu</w:t>
      </w:r>
      <w:r w:rsidRPr="00512C39">
        <w:rPr>
          <w:sz w:val="24"/>
          <w:szCs w:val="24"/>
        </w:rPr>
        <w:t xml:space="preserve"> hmotn</w:t>
      </w:r>
      <w:r w:rsidR="00502E11">
        <w:rPr>
          <w:sz w:val="24"/>
          <w:szCs w:val="24"/>
        </w:rPr>
        <w:t>ého</w:t>
      </w:r>
      <w:r w:rsidRPr="00512C39">
        <w:rPr>
          <w:sz w:val="24"/>
          <w:szCs w:val="24"/>
        </w:rPr>
        <w:t xml:space="preserve"> nemovit</w:t>
      </w:r>
      <w:r w:rsidR="00502E11">
        <w:rPr>
          <w:sz w:val="24"/>
          <w:szCs w:val="24"/>
        </w:rPr>
        <w:t>ého</w:t>
      </w:r>
      <w:r w:rsidRPr="00512C39">
        <w:rPr>
          <w:sz w:val="24"/>
          <w:szCs w:val="24"/>
        </w:rPr>
        <w:t xml:space="preserve"> </w:t>
      </w:r>
      <w:r w:rsidR="00502E11">
        <w:rPr>
          <w:sz w:val="24"/>
          <w:szCs w:val="24"/>
        </w:rPr>
        <w:t xml:space="preserve">majetku </w:t>
      </w:r>
      <w:r w:rsidR="00502E11" w:rsidRPr="00502E11">
        <w:rPr>
          <w:bCs/>
          <w:sz w:val="24"/>
          <w:szCs w:val="24"/>
        </w:rPr>
        <w:t>do základního kapitálu společnosti Vodovody a kanalizace Jablonné nad Orlicí, a.s.</w:t>
      </w:r>
      <w:r>
        <w:rPr>
          <w:sz w:val="24"/>
          <w:szCs w:val="24"/>
        </w:rPr>
        <w:t>:</w:t>
      </w:r>
    </w:p>
    <w:p w14:paraId="7079D52B" w14:textId="77777777" w:rsidR="00502E11" w:rsidRDefault="00502E11" w:rsidP="00502E11">
      <w:pPr>
        <w:numPr>
          <w:ilvl w:val="1"/>
          <w:numId w:val="3"/>
        </w:numPr>
        <w:suppressAutoHyphens/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Pozemky v obci a k. </w:t>
      </w:r>
      <w:proofErr w:type="spellStart"/>
      <w:r>
        <w:rPr>
          <w:rFonts w:cs="Arial"/>
          <w:b/>
          <w:szCs w:val="24"/>
        </w:rPr>
        <w:t>ú.</w:t>
      </w:r>
      <w:proofErr w:type="spellEnd"/>
      <w:r>
        <w:rPr>
          <w:rFonts w:cs="Arial"/>
          <w:b/>
          <w:szCs w:val="24"/>
        </w:rPr>
        <w:t xml:space="preserve"> Javornice</w:t>
      </w:r>
    </w:p>
    <w:p w14:paraId="17AAEA69" w14:textId="4C54E8F5" w:rsidR="00036847" w:rsidRDefault="00036847" w:rsidP="00036847">
      <w:pPr>
        <w:rPr>
          <w:sz w:val="24"/>
          <w:szCs w:val="24"/>
        </w:rPr>
      </w:pPr>
    </w:p>
    <w:p w14:paraId="12D51760" w14:textId="77777777" w:rsidR="00502E11" w:rsidRDefault="00502E11" w:rsidP="00502E11">
      <w:pPr>
        <w:numPr>
          <w:ilvl w:val="0"/>
          <w:numId w:val="2"/>
        </w:numPr>
        <w:suppressAutoHyphens/>
        <w:spacing w:after="0" w:line="240" w:lineRule="auto"/>
        <w:jc w:val="both"/>
        <w:rPr>
          <w:color w:val="000000"/>
          <w:lang w:eastAsia="cs-CZ"/>
        </w:rPr>
      </w:pPr>
      <w:r>
        <w:rPr>
          <w:color w:val="000000"/>
        </w:rPr>
        <w:t>Pozemek označený jako</w:t>
      </w:r>
      <w:r>
        <w:rPr>
          <w:b/>
          <w:color w:val="000000"/>
        </w:rPr>
        <w:t xml:space="preserve"> stavební parcela - st. 5/2</w:t>
      </w:r>
      <w:r>
        <w:rPr>
          <w:color w:val="000000"/>
        </w:rPr>
        <w:t xml:space="preserve"> o výměře 6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, druh pozemku: zastavěná plocha a </w:t>
      </w:r>
      <w:proofErr w:type="gramStart"/>
      <w:r>
        <w:rPr>
          <w:color w:val="000000"/>
        </w:rPr>
        <w:t>nádvoří,  jehož</w:t>
      </w:r>
      <w:proofErr w:type="gramEnd"/>
      <w:r>
        <w:rPr>
          <w:color w:val="000000"/>
        </w:rPr>
        <w:t xml:space="preserve"> součástí je stavba technického vybavení bez č.p./</w:t>
      </w:r>
      <w:proofErr w:type="spellStart"/>
      <w:r>
        <w:rPr>
          <w:color w:val="000000"/>
        </w:rPr>
        <w:t>č.e</w:t>
      </w:r>
      <w:proofErr w:type="spellEnd"/>
      <w:r>
        <w:rPr>
          <w:color w:val="000000"/>
        </w:rPr>
        <w:t xml:space="preserve">., </w:t>
      </w:r>
    </w:p>
    <w:p w14:paraId="13EE68F6" w14:textId="77777777" w:rsidR="00502E11" w:rsidRDefault="00502E11" w:rsidP="00502E11">
      <w:pPr>
        <w:ind w:left="720"/>
        <w:jc w:val="both"/>
        <w:rPr>
          <w:color w:val="000000"/>
        </w:rPr>
      </w:pPr>
      <w:r>
        <w:rPr>
          <w:color w:val="000000"/>
        </w:rPr>
        <w:t xml:space="preserve">stavba stojí na </w:t>
      </w:r>
      <w:proofErr w:type="gramStart"/>
      <w:r>
        <w:rPr>
          <w:color w:val="000000"/>
        </w:rPr>
        <w:t xml:space="preserve">pozemku  </w:t>
      </w:r>
      <w:proofErr w:type="spellStart"/>
      <w:r>
        <w:rPr>
          <w:color w:val="000000"/>
        </w:rPr>
        <w:t>p.č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>: st. 5/2,</w:t>
      </w:r>
    </w:p>
    <w:p w14:paraId="3C3D69DA" w14:textId="77777777" w:rsidR="00502E11" w:rsidRDefault="00502E11" w:rsidP="00502E11">
      <w:pPr>
        <w:ind w:left="720"/>
        <w:jc w:val="both"/>
        <w:rPr>
          <w:color w:val="000000"/>
          <w:lang w:eastAsia="cs-CZ"/>
        </w:rPr>
      </w:pPr>
      <w:r>
        <w:rPr>
          <w:color w:val="000000"/>
        </w:rPr>
        <w:t xml:space="preserve">způsob ochrany: rozsáhlé chráněné území   </w:t>
      </w:r>
    </w:p>
    <w:p w14:paraId="1B12AAC9" w14:textId="77777777" w:rsidR="00502E11" w:rsidRDefault="00502E11" w:rsidP="00502E11">
      <w:pPr>
        <w:numPr>
          <w:ilvl w:val="0"/>
          <w:numId w:val="2"/>
        </w:numPr>
        <w:suppressAutoHyphens/>
        <w:spacing w:after="0" w:line="240" w:lineRule="auto"/>
        <w:jc w:val="both"/>
        <w:rPr>
          <w:color w:val="000000"/>
          <w:lang w:eastAsia="cs-CZ"/>
        </w:rPr>
      </w:pPr>
      <w:r>
        <w:rPr>
          <w:color w:val="000000"/>
        </w:rPr>
        <w:t>Pozemek označený jako</w:t>
      </w:r>
      <w:r>
        <w:rPr>
          <w:b/>
          <w:color w:val="000000"/>
        </w:rPr>
        <w:t xml:space="preserve"> stavební parcela - st. 594</w:t>
      </w:r>
      <w:r>
        <w:rPr>
          <w:color w:val="000000"/>
        </w:rPr>
        <w:t xml:space="preserve"> o výměře 632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, druh pozemku: zastavěná plocha a </w:t>
      </w:r>
      <w:proofErr w:type="gramStart"/>
      <w:r>
        <w:rPr>
          <w:color w:val="000000"/>
        </w:rPr>
        <w:t>nádvoří,  jehož</w:t>
      </w:r>
      <w:proofErr w:type="gramEnd"/>
      <w:r>
        <w:rPr>
          <w:color w:val="000000"/>
        </w:rPr>
        <w:t xml:space="preserve"> součástí je jiná stavba bez č.p./</w:t>
      </w:r>
      <w:proofErr w:type="spellStart"/>
      <w:r>
        <w:rPr>
          <w:color w:val="000000"/>
        </w:rPr>
        <w:t>č.e</w:t>
      </w:r>
      <w:proofErr w:type="spellEnd"/>
      <w:r>
        <w:rPr>
          <w:color w:val="000000"/>
        </w:rPr>
        <w:t xml:space="preserve">., </w:t>
      </w:r>
    </w:p>
    <w:p w14:paraId="362EABA6" w14:textId="77777777" w:rsidR="00502E11" w:rsidRDefault="00502E11" w:rsidP="00502E11">
      <w:pPr>
        <w:ind w:left="720"/>
        <w:jc w:val="both"/>
        <w:rPr>
          <w:color w:val="000000"/>
        </w:rPr>
      </w:pPr>
      <w:r>
        <w:rPr>
          <w:color w:val="000000"/>
        </w:rPr>
        <w:t xml:space="preserve">stavba stojí na </w:t>
      </w:r>
      <w:proofErr w:type="gramStart"/>
      <w:r>
        <w:rPr>
          <w:color w:val="000000"/>
        </w:rPr>
        <w:t xml:space="preserve">pozemku  </w:t>
      </w:r>
      <w:proofErr w:type="spellStart"/>
      <w:r>
        <w:rPr>
          <w:color w:val="000000"/>
        </w:rPr>
        <w:t>p.č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>: st. 594,</w:t>
      </w:r>
    </w:p>
    <w:p w14:paraId="377BD5D9" w14:textId="77777777" w:rsidR="00502E11" w:rsidRDefault="00502E11" w:rsidP="00502E11">
      <w:pPr>
        <w:ind w:left="720"/>
        <w:jc w:val="both"/>
        <w:rPr>
          <w:color w:val="000000"/>
          <w:lang w:eastAsia="cs-CZ"/>
        </w:rPr>
      </w:pPr>
      <w:r>
        <w:rPr>
          <w:color w:val="000000"/>
        </w:rPr>
        <w:t xml:space="preserve">způsob ochrany: rozsáhlé chráněné území   </w:t>
      </w:r>
    </w:p>
    <w:p w14:paraId="24C7B7CE" w14:textId="77777777" w:rsidR="00502E11" w:rsidRDefault="00502E11" w:rsidP="00502E11">
      <w:pPr>
        <w:numPr>
          <w:ilvl w:val="0"/>
          <w:numId w:val="2"/>
        </w:numPr>
        <w:suppressAutoHyphens/>
        <w:spacing w:after="0" w:line="240" w:lineRule="auto"/>
        <w:jc w:val="both"/>
        <w:rPr>
          <w:color w:val="000000"/>
          <w:lang w:eastAsia="cs-CZ"/>
        </w:rPr>
      </w:pPr>
      <w:r>
        <w:rPr>
          <w:color w:val="000000"/>
        </w:rPr>
        <w:t>Pozemek označený jako</w:t>
      </w:r>
      <w:r>
        <w:rPr>
          <w:b/>
          <w:color w:val="000000"/>
        </w:rPr>
        <w:t xml:space="preserve"> stavební parcela - st. 595</w:t>
      </w:r>
      <w:r>
        <w:rPr>
          <w:color w:val="000000"/>
        </w:rPr>
        <w:t xml:space="preserve"> o výměře 308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, druh pozemku: zastavěná plocha a </w:t>
      </w:r>
      <w:proofErr w:type="gramStart"/>
      <w:r>
        <w:rPr>
          <w:color w:val="000000"/>
        </w:rPr>
        <w:t>nádvoří,  jehož</w:t>
      </w:r>
      <w:proofErr w:type="gramEnd"/>
      <w:r>
        <w:rPr>
          <w:color w:val="000000"/>
        </w:rPr>
        <w:t xml:space="preserve"> součástí je jiná stavba bez č.p./</w:t>
      </w:r>
      <w:proofErr w:type="spellStart"/>
      <w:r>
        <w:rPr>
          <w:color w:val="000000"/>
        </w:rPr>
        <w:t>č.e</w:t>
      </w:r>
      <w:proofErr w:type="spellEnd"/>
      <w:r>
        <w:rPr>
          <w:color w:val="000000"/>
        </w:rPr>
        <w:t xml:space="preserve">., </w:t>
      </w:r>
    </w:p>
    <w:p w14:paraId="1CE328BD" w14:textId="77777777" w:rsidR="00502E11" w:rsidRDefault="00502E11" w:rsidP="00502E11">
      <w:pPr>
        <w:ind w:left="720"/>
        <w:jc w:val="both"/>
        <w:rPr>
          <w:color w:val="000000"/>
        </w:rPr>
      </w:pPr>
      <w:r>
        <w:rPr>
          <w:color w:val="000000"/>
        </w:rPr>
        <w:t xml:space="preserve">stavba stojí na </w:t>
      </w:r>
      <w:proofErr w:type="gramStart"/>
      <w:r>
        <w:rPr>
          <w:color w:val="000000"/>
        </w:rPr>
        <w:t xml:space="preserve">pozemku  </w:t>
      </w:r>
      <w:proofErr w:type="spellStart"/>
      <w:r>
        <w:rPr>
          <w:color w:val="000000"/>
        </w:rPr>
        <w:t>p.č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>: st. 595,</w:t>
      </w:r>
    </w:p>
    <w:p w14:paraId="519E9866" w14:textId="77777777" w:rsidR="00502E11" w:rsidRDefault="00502E11" w:rsidP="00502E11">
      <w:pPr>
        <w:ind w:left="720"/>
        <w:jc w:val="both"/>
        <w:rPr>
          <w:color w:val="000000"/>
          <w:lang w:eastAsia="cs-CZ"/>
        </w:rPr>
      </w:pPr>
      <w:r>
        <w:rPr>
          <w:color w:val="000000"/>
        </w:rPr>
        <w:t xml:space="preserve">způsob ochrany: rozsáhlé chráněné území   </w:t>
      </w:r>
    </w:p>
    <w:p w14:paraId="4C4974AB" w14:textId="77777777" w:rsidR="00502E11" w:rsidRDefault="00502E11" w:rsidP="00502E11">
      <w:pPr>
        <w:numPr>
          <w:ilvl w:val="0"/>
          <w:numId w:val="2"/>
        </w:numPr>
        <w:suppressAutoHyphens/>
        <w:spacing w:after="0" w:line="240" w:lineRule="auto"/>
        <w:jc w:val="both"/>
        <w:rPr>
          <w:color w:val="000000"/>
          <w:lang w:eastAsia="cs-CZ"/>
        </w:rPr>
      </w:pPr>
      <w:r>
        <w:rPr>
          <w:color w:val="000000"/>
        </w:rPr>
        <w:t>Pozemek označený jako</w:t>
      </w:r>
      <w:r>
        <w:rPr>
          <w:b/>
          <w:color w:val="000000"/>
        </w:rPr>
        <w:t xml:space="preserve"> stavební parcela - st. 596</w:t>
      </w:r>
      <w:r>
        <w:rPr>
          <w:color w:val="000000"/>
        </w:rPr>
        <w:t xml:space="preserve"> o výměře 248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, druh pozemku: zastavěná plocha a </w:t>
      </w:r>
      <w:proofErr w:type="gramStart"/>
      <w:r>
        <w:rPr>
          <w:color w:val="000000"/>
        </w:rPr>
        <w:t>nádvoří,  jehož</w:t>
      </w:r>
      <w:proofErr w:type="gramEnd"/>
      <w:r>
        <w:rPr>
          <w:color w:val="000000"/>
        </w:rPr>
        <w:t xml:space="preserve"> součástí je jiná stavba bez č.p./</w:t>
      </w:r>
      <w:proofErr w:type="spellStart"/>
      <w:r>
        <w:rPr>
          <w:color w:val="000000"/>
        </w:rPr>
        <w:t>č.e</w:t>
      </w:r>
      <w:proofErr w:type="spellEnd"/>
      <w:r>
        <w:rPr>
          <w:color w:val="000000"/>
        </w:rPr>
        <w:t xml:space="preserve">., </w:t>
      </w:r>
    </w:p>
    <w:p w14:paraId="390DA860" w14:textId="77777777" w:rsidR="00502E11" w:rsidRDefault="00502E11" w:rsidP="00502E11">
      <w:pPr>
        <w:ind w:left="720"/>
        <w:jc w:val="both"/>
        <w:rPr>
          <w:color w:val="000000"/>
        </w:rPr>
      </w:pPr>
      <w:r>
        <w:rPr>
          <w:color w:val="000000"/>
        </w:rPr>
        <w:t xml:space="preserve">stavba stojí na </w:t>
      </w:r>
      <w:proofErr w:type="gramStart"/>
      <w:r>
        <w:rPr>
          <w:color w:val="000000"/>
        </w:rPr>
        <w:t xml:space="preserve">pozemku  </w:t>
      </w:r>
      <w:proofErr w:type="spellStart"/>
      <w:r>
        <w:rPr>
          <w:color w:val="000000"/>
        </w:rPr>
        <w:t>p.č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>: st. 596,</w:t>
      </w:r>
    </w:p>
    <w:p w14:paraId="5C014610" w14:textId="77777777" w:rsidR="00502E11" w:rsidRDefault="00502E11" w:rsidP="00502E11">
      <w:pPr>
        <w:ind w:left="720"/>
        <w:jc w:val="both"/>
        <w:rPr>
          <w:color w:val="000000"/>
          <w:lang w:eastAsia="cs-CZ"/>
        </w:rPr>
      </w:pPr>
      <w:r>
        <w:rPr>
          <w:color w:val="000000"/>
        </w:rPr>
        <w:t xml:space="preserve">způsob ochrany: rozsáhlé chráněné území   </w:t>
      </w:r>
    </w:p>
    <w:p w14:paraId="37E9AFD3" w14:textId="77777777" w:rsidR="00502E11" w:rsidRDefault="00502E11" w:rsidP="00502E11">
      <w:pPr>
        <w:numPr>
          <w:ilvl w:val="0"/>
          <w:numId w:val="2"/>
        </w:numPr>
        <w:suppressAutoHyphens/>
        <w:spacing w:after="0" w:line="240" w:lineRule="auto"/>
        <w:jc w:val="both"/>
        <w:rPr>
          <w:color w:val="000000"/>
          <w:lang w:eastAsia="cs-CZ"/>
        </w:rPr>
      </w:pPr>
      <w:r>
        <w:rPr>
          <w:color w:val="000000"/>
        </w:rPr>
        <w:t>Pozemek označený jako</w:t>
      </w:r>
      <w:r>
        <w:rPr>
          <w:b/>
          <w:color w:val="000000"/>
        </w:rPr>
        <w:t xml:space="preserve"> stavební parcela - st. 671</w:t>
      </w:r>
      <w:r>
        <w:rPr>
          <w:color w:val="000000"/>
        </w:rPr>
        <w:t xml:space="preserve"> o výměře 12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, druh pozemku: zastavěná plocha a </w:t>
      </w:r>
      <w:proofErr w:type="gramStart"/>
      <w:r>
        <w:rPr>
          <w:color w:val="000000"/>
        </w:rPr>
        <w:t>nádvoří,  jehož</w:t>
      </w:r>
      <w:proofErr w:type="gramEnd"/>
      <w:r>
        <w:rPr>
          <w:color w:val="000000"/>
        </w:rPr>
        <w:t xml:space="preserve"> součástí je jiná stavba bez č.p./</w:t>
      </w:r>
      <w:proofErr w:type="spellStart"/>
      <w:r>
        <w:rPr>
          <w:color w:val="000000"/>
        </w:rPr>
        <w:t>č.e</w:t>
      </w:r>
      <w:proofErr w:type="spellEnd"/>
      <w:r>
        <w:rPr>
          <w:color w:val="000000"/>
        </w:rPr>
        <w:t xml:space="preserve">., </w:t>
      </w:r>
    </w:p>
    <w:p w14:paraId="1B0B0D98" w14:textId="77777777" w:rsidR="00502E11" w:rsidRDefault="00502E11" w:rsidP="00502E11">
      <w:pPr>
        <w:ind w:left="720"/>
        <w:jc w:val="both"/>
        <w:rPr>
          <w:color w:val="000000"/>
        </w:rPr>
      </w:pPr>
      <w:r>
        <w:rPr>
          <w:color w:val="000000"/>
        </w:rPr>
        <w:t xml:space="preserve">stavba stojí na </w:t>
      </w:r>
      <w:proofErr w:type="gramStart"/>
      <w:r>
        <w:rPr>
          <w:color w:val="000000"/>
        </w:rPr>
        <w:t xml:space="preserve">pozemku  </w:t>
      </w:r>
      <w:proofErr w:type="spellStart"/>
      <w:r>
        <w:rPr>
          <w:color w:val="000000"/>
        </w:rPr>
        <w:t>p.č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>: st. 671,</w:t>
      </w:r>
    </w:p>
    <w:p w14:paraId="51B22DBE" w14:textId="73A17DA4" w:rsidR="00502E11" w:rsidRDefault="00502E11" w:rsidP="00502E11">
      <w:pPr>
        <w:ind w:left="720"/>
        <w:jc w:val="both"/>
        <w:rPr>
          <w:color w:val="000000"/>
          <w:lang w:eastAsia="cs-CZ"/>
        </w:rPr>
      </w:pPr>
      <w:r>
        <w:rPr>
          <w:color w:val="000000"/>
        </w:rPr>
        <w:t xml:space="preserve">způsob ochrany: rozsáhlé chráněné území   </w:t>
      </w:r>
    </w:p>
    <w:p w14:paraId="3B91AABD" w14:textId="77777777" w:rsidR="00502E11" w:rsidRDefault="00502E11" w:rsidP="00502E11">
      <w:pPr>
        <w:numPr>
          <w:ilvl w:val="0"/>
          <w:numId w:val="2"/>
        </w:numPr>
        <w:suppressAutoHyphens/>
        <w:spacing w:after="0" w:line="240" w:lineRule="auto"/>
        <w:jc w:val="both"/>
        <w:rPr>
          <w:color w:val="000000"/>
          <w:lang w:eastAsia="cs-CZ"/>
        </w:rPr>
      </w:pPr>
      <w:r>
        <w:rPr>
          <w:color w:val="000000"/>
        </w:rPr>
        <w:t>Pozemek označený jako</w:t>
      </w:r>
      <w:r>
        <w:rPr>
          <w:b/>
          <w:color w:val="000000"/>
        </w:rPr>
        <w:t xml:space="preserve"> pozemková parcela č. 2927</w:t>
      </w:r>
      <w:r>
        <w:rPr>
          <w:color w:val="000000"/>
        </w:rPr>
        <w:t xml:space="preserve"> o výměře 94 m</w:t>
      </w:r>
      <w:proofErr w:type="gramStart"/>
      <w:r>
        <w:rPr>
          <w:color w:val="000000"/>
          <w:vertAlign w:val="superscript"/>
        </w:rPr>
        <w:t xml:space="preserve">2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druh pozemku: ostatní plocha/jiná plocha, </w:t>
      </w:r>
    </w:p>
    <w:p w14:paraId="5E4FF0E5" w14:textId="77777777" w:rsidR="00502E11" w:rsidRDefault="00502E11" w:rsidP="00502E11">
      <w:pPr>
        <w:ind w:left="720"/>
        <w:jc w:val="both"/>
        <w:rPr>
          <w:color w:val="000000"/>
          <w:lang w:eastAsia="cs-CZ"/>
        </w:rPr>
      </w:pPr>
      <w:r>
        <w:rPr>
          <w:color w:val="000000"/>
        </w:rPr>
        <w:lastRenderedPageBreak/>
        <w:t xml:space="preserve">způsob ochrany: rozsáhlé chráněné území   </w:t>
      </w:r>
    </w:p>
    <w:p w14:paraId="3BD97209" w14:textId="77777777" w:rsidR="00502E11" w:rsidRDefault="00502E11" w:rsidP="00502E11">
      <w:pPr>
        <w:spacing w:before="120"/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Pozemky, uvedené v odst. 1) až 6) jsou zapsány na LV č. 10001 pro obec Javornice a </w:t>
      </w:r>
      <w:proofErr w:type="spellStart"/>
      <w:r>
        <w:rPr>
          <w:color w:val="000000"/>
          <w:szCs w:val="24"/>
        </w:rPr>
        <w:t>k.ú</w:t>
      </w:r>
      <w:proofErr w:type="spellEnd"/>
      <w:r>
        <w:rPr>
          <w:color w:val="000000"/>
          <w:szCs w:val="24"/>
        </w:rPr>
        <w:t xml:space="preserve">. Javornice u Katastrálního úřadu pro Královéhradecký kraj, Katastrální pracoviště Rychnov nad Kněžnou.   </w:t>
      </w:r>
    </w:p>
    <w:p w14:paraId="28346917" w14:textId="77777777" w:rsidR="00502E11" w:rsidRDefault="00502E11" w:rsidP="00502E11">
      <w:pPr>
        <w:spacing w:before="120"/>
        <w:jc w:val="both"/>
        <w:rPr>
          <w:b/>
          <w:bCs/>
          <w:color w:val="000000"/>
          <w:lang w:eastAsia="cs-CZ"/>
        </w:rPr>
      </w:pPr>
      <w:r>
        <w:rPr>
          <w:b/>
          <w:bCs/>
          <w:color w:val="000000"/>
        </w:rPr>
        <w:t xml:space="preserve">2.1. Liniová stavba vodovodu „Vodovod Javornice“ </w:t>
      </w:r>
    </w:p>
    <w:p w14:paraId="7DB06A39" w14:textId="77777777" w:rsidR="00502E11" w:rsidRDefault="00502E11" w:rsidP="00502E11">
      <w:pPr>
        <w:jc w:val="both"/>
        <w:rPr>
          <w:color w:val="000000"/>
        </w:rPr>
      </w:pPr>
      <w:r>
        <w:rPr>
          <w:color w:val="000000"/>
        </w:rPr>
        <w:t>Tato část sestává z liniových staveb pod povrchem pozemků v jiném vlastnictví, v </w:t>
      </w:r>
      <w:proofErr w:type="spellStart"/>
      <w:r>
        <w:rPr>
          <w:color w:val="000000"/>
        </w:rPr>
        <w:t>k.ú</w:t>
      </w:r>
      <w:proofErr w:type="spellEnd"/>
      <w:r>
        <w:rPr>
          <w:color w:val="000000"/>
        </w:rPr>
        <w:t xml:space="preserve">. Javornice. </w:t>
      </w:r>
    </w:p>
    <w:p w14:paraId="73E808DC" w14:textId="04961BE8" w:rsidR="00502E11" w:rsidRDefault="00502E11" w:rsidP="00502E11">
      <w:pPr>
        <w:jc w:val="both"/>
        <w:rPr>
          <w:color w:val="000000"/>
        </w:rPr>
      </w:pPr>
      <w:r>
        <w:rPr>
          <w:color w:val="000000"/>
        </w:rPr>
        <w:t>Uvedené vodní dílo sestává z rozvodů vodovodních řadů, včetně příslušenství, v rámci liniové stavby vodního díla “Vodovod Javornice“</w:t>
      </w:r>
      <w:r>
        <w:rPr>
          <w:color w:val="000000"/>
        </w:rPr>
        <w:t>.</w:t>
      </w:r>
    </w:p>
    <w:p w14:paraId="11A3C183" w14:textId="77777777" w:rsidR="00502E11" w:rsidRDefault="00502E11" w:rsidP="00502E11">
      <w:pPr>
        <w:spacing w:before="120"/>
        <w:jc w:val="both"/>
        <w:rPr>
          <w:b/>
          <w:bCs/>
          <w:color w:val="000000"/>
          <w:lang w:eastAsia="cs-CZ"/>
        </w:rPr>
      </w:pPr>
      <w:r>
        <w:rPr>
          <w:b/>
          <w:bCs/>
          <w:color w:val="000000"/>
        </w:rPr>
        <w:t xml:space="preserve">3.1. Liniová stavba kanalizace „Kanalizace a ČOV Javornice – za školou“ </w:t>
      </w:r>
    </w:p>
    <w:p w14:paraId="3E14B0BA" w14:textId="15558F40" w:rsidR="00502E11" w:rsidRDefault="00502E11" w:rsidP="00502E11">
      <w:pPr>
        <w:jc w:val="both"/>
        <w:rPr>
          <w:color w:val="000000"/>
        </w:rPr>
      </w:pPr>
      <w:r>
        <w:rPr>
          <w:color w:val="000000"/>
        </w:rPr>
        <w:t xml:space="preserve">Tato část sestává z liniových staveb pod povrchem pozemků v jiném vlastnictví, nacházejících </w:t>
      </w:r>
      <w:proofErr w:type="gramStart"/>
      <w:r>
        <w:rPr>
          <w:color w:val="000000"/>
        </w:rPr>
        <w:t>se  v</w:t>
      </w:r>
      <w:proofErr w:type="gramEnd"/>
      <w:r>
        <w:rPr>
          <w:color w:val="000000"/>
        </w:rPr>
        <w:t> </w:t>
      </w:r>
      <w:proofErr w:type="spellStart"/>
      <w:r>
        <w:rPr>
          <w:color w:val="000000"/>
        </w:rPr>
        <w:t>k.ú</w:t>
      </w:r>
      <w:proofErr w:type="spellEnd"/>
      <w:r>
        <w:rPr>
          <w:color w:val="000000"/>
        </w:rPr>
        <w:t>. Javornice</w:t>
      </w:r>
      <w:r>
        <w:rPr>
          <w:color w:val="000000"/>
        </w:rPr>
        <w:t>.</w:t>
      </w:r>
    </w:p>
    <w:p w14:paraId="42CB785B" w14:textId="77777777" w:rsidR="00502E11" w:rsidRDefault="00502E11" w:rsidP="00036847">
      <w:pPr>
        <w:rPr>
          <w:sz w:val="24"/>
          <w:szCs w:val="24"/>
        </w:rPr>
      </w:pPr>
    </w:p>
    <w:p w14:paraId="6E82E9AE" w14:textId="7BCB5A2D" w:rsidR="00036847" w:rsidRDefault="00036847" w:rsidP="00036847">
      <w:r>
        <w:t>Občané mohou své připomínky k uvedenému záměru uplatnit ve lhůtě 15 dnů od tohoto zveřejnění, písemným podáním na Obecní úřad v Javornici.</w:t>
      </w:r>
    </w:p>
    <w:p w14:paraId="2CAD409A" w14:textId="77777777" w:rsidR="008F7E9D" w:rsidRDefault="008F7E9D" w:rsidP="00036847"/>
    <w:p w14:paraId="0557901B" w14:textId="77777777" w:rsidR="008F7E9D" w:rsidRDefault="008F7E9D" w:rsidP="00036847"/>
    <w:p w14:paraId="32F91C4E" w14:textId="77777777" w:rsidR="008F7E9D" w:rsidRDefault="008F7E9D" w:rsidP="00036847"/>
    <w:p w14:paraId="6A2454DF" w14:textId="77777777" w:rsidR="008F7E9D" w:rsidRDefault="008F7E9D" w:rsidP="00036847"/>
    <w:p w14:paraId="2F4BB87D" w14:textId="39F5AE83" w:rsidR="00036847" w:rsidRDefault="00036847" w:rsidP="00036847">
      <w:r>
        <w:t xml:space="preserve">V Javornici dne:  </w:t>
      </w:r>
      <w:r w:rsidR="00502E11">
        <w:t>5</w:t>
      </w:r>
      <w:r w:rsidR="008F7E9D">
        <w:t>.</w:t>
      </w:r>
      <w:r w:rsidR="00502E11">
        <w:t>6</w:t>
      </w:r>
      <w:r w:rsidR="008F7E9D">
        <w:t>.2025</w:t>
      </w:r>
    </w:p>
    <w:p w14:paraId="06F16C0E" w14:textId="77777777" w:rsidR="00036847" w:rsidRDefault="00036847" w:rsidP="000368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Bc. Vlastimil Zachoval</w:t>
      </w:r>
    </w:p>
    <w:p w14:paraId="59229340" w14:textId="0CCD0AA5" w:rsidR="00036847" w:rsidRDefault="000368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26AE">
        <w:t>s</w:t>
      </w:r>
      <w:r>
        <w:t>tarosta</w:t>
      </w:r>
    </w:p>
    <w:p w14:paraId="19737A10" w14:textId="77777777" w:rsidR="00555DE4" w:rsidRDefault="00555DE4"/>
    <w:p w14:paraId="4E38D0FC" w14:textId="77777777" w:rsidR="00555DE4" w:rsidRDefault="00555DE4"/>
    <w:p w14:paraId="0F4DBA3B" w14:textId="77777777" w:rsidR="00555DE4" w:rsidRDefault="00555DE4"/>
    <w:p w14:paraId="515662A0" w14:textId="77777777" w:rsidR="00555DE4" w:rsidRDefault="00555DE4"/>
    <w:p w14:paraId="31929D13" w14:textId="77777777" w:rsidR="00555DE4" w:rsidRDefault="00555DE4"/>
    <w:p w14:paraId="43962C23" w14:textId="311E12B7" w:rsidR="00555DE4" w:rsidRDefault="00555DE4"/>
    <w:sectPr w:rsidR="00555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870C5"/>
    <w:multiLevelType w:val="hybridMultilevel"/>
    <w:tmpl w:val="9DFEA2C2"/>
    <w:lvl w:ilvl="0" w:tplc="BFB4E700">
      <w:start w:val="6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53AAF"/>
    <w:multiLevelType w:val="multilevel"/>
    <w:tmpl w:val="21A4D4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DE52C0"/>
    <w:multiLevelType w:val="hybridMultilevel"/>
    <w:tmpl w:val="F7E820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404106">
    <w:abstractNumId w:val="0"/>
  </w:num>
  <w:num w:numId="2" w16cid:durableId="19963032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70932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47"/>
    <w:rsid w:val="00011AEF"/>
    <w:rsid w:val="00036847"/>
    <w:rsid w:val="002E368D"/>
    <w:rsid w:val="00502E11"/>
    <w:rsid w:val="00555DE4"/>
    <w:rsid w:val="007677D3"/>
    <w:rsid w:val="00803D15"/>
    <w:rsid w:val="008B089E"/>
    <w:rsid w:val="008F7E9D"/>
    <w:rsid w:val="00D326AE"/>
    <w:rsid w:val="00F7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E106"/>
  <w15:chartTrackingRefBased/>
  <w15:docId w15:val="{5A77AA0F-4B92-4997-B867-04BB05F2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6847"/>
    <w:rPr>
      <w:rFonts w:ascii="Calibri" w:eastAsia="Calibri" w:hAnsi="Calibri" w:cs="Calibri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36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4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4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4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4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036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4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4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4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47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47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4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4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Zachoval</dc:creator>
  <cp:keywords/>
  <dc:description/>
  <cp:lastModifiedBy>Vlastimil Zachoval</cp:lastModifiedBy>
  <cp:revision>5</cp:revision>
  <cp:lastPrinted>2025-06-05T09:48:00Z</cp:lastPrinted>
  <dcterms:created xsi:type="dcterms:W3CDTF">2024-06-05T10:46:00Z</dcterms:created>
  <dcterms:modified xsi:type="dcterms:W3CDTF">2025-06-05T09:56:00Z</dcterms:modified>
</cp:coreProperties>
</file>